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17D65" w14:textId="77777777" w:rsidR="002118A2" w:rsidRPr="002118A2" w:rsidRDefault="002118A2" w:rsidP="002118A2">
      <w:pPr>
        <w:spacing w:after="0" w:line="240" w:lineRule="auto"/>
        <w:jc w:val="center"/>
        <w:rPr>
          <w:rFonts w:asciiTheme="majorHAnsi" w:eastAsia="Times New Roman" w:hAnsiTheme="majorHAnsi" w:cstheme="majorHAnsi"/>
          <w:b/>
          <w:color w:val="000000"/>
          <w:sz w:val="32"/>
          <w:szCs w:val="28"/>
        </w:rPr>
      </w:pPr>
      <w:r w:rsidRPr="002118A2">
        <w:rPr>
          <w:rFonts w:asciiTheme="majorHAnsi" w:eastAsia="Times New Roman" w:hAnsiTheme="majorHAnsi" w:cstheme="majorHAnsi"/>
          <w:b/>
          <w:color w:val="000000"/>
          <w:sz w:val="32"/>
          <w:szCs w:val="28"/>
        </w:rPr>
        <w:t>Premier Neurology and Wellness Center</w:t>
      </w:r>
    </w:p>
    <w:p w14:paraId="2C043AE6" w14:textId="77777777" w:rsidR="002118A2" w:rsidRPr="002118A2" w:rsidRDefault="002118A2" w:rsidP="002118A2">
      <w:pPr>
        <w:spacing w:after="0" w:line="240" w:lineRule="auto"/>
        <w:jc w:val="center"/>
        <w:rPr>
          <w:rFonts w:asciiTheme="majorHAnsi" w:eastAsia="Times New Roman" w:hAnsiTheme="majorHAnsi" w:cstheme="majorHAnsi"/>
          <w:color w:val="000000"/>
          <w:sz w:val="28"/>
          <w:szCs w:val="28"/>
        </w:rPr>
      </w:pPr>
      <w:r w:rsidRPr="002118A2">
        <w:rPr>
          <w:rFonts w:asciiTheme="majorHAnsi" w:eastAsia="Times New Roman" w:hAnsiTheme="majorHAnsi" w:cstheme="majorHAnsi"/>
          <w:color w:val="000000"/>
          <w:sz w:val="28"/>
          <w:szCs w:val="28"/>
        </w:rPr>
        <w:t>1050 SE Monterey Road, Suite 201</w:t>
      </w:r>
    </w:p>
    <w:p w14:paraId="39544DAA" w14:textId="77777777" w:rsidR="002118A2" w:rsidRPr="002118A2" w:rsidRDefault="002118A2" w:rsidP="002118A2">
      <w:pPr>
        <w:spacing w:after="0" w:line="240" w:lineRule="auto"/>
        <w:jc w:val="center"/>
        <w:rPr>
          <w:rFonts w:asciiTheme="majorHAnsi" w:eastAsia="Times New Roman" w:hAnsiTheme="majorHAnsi" w:cstheme="majorHAnsi"/>
          <w:color w:val="000000"/>
          <w:sz w:val="28"/>
          <w:szCs w:val="28"/>
        </w:rPr>
      </w:pPr>
      <w:r w:rsidRPr="002118A2">
        <w:rPr>
          <w:rFonts w:asciiTheme="majorHAnsi" w:eastAsia="Times New Roman" w:hAnsiTheme="majorHAnsi" w:cstheme="majorHAnsi"/>
          <w:color w:val="000000"/>
          <w:sz w:val="28"/>
          <w:szCs w:val="28"/>
        </w:rPr>
        <w:t>Stuart, FL 34994</w:t>
      </w:r>
    </w:p>
    <w:p w14:paraId="723450DD" w14:textId="77777777" w:rsidR="002118A2" w:rsidRPr="002118A2" w:rsidRDefault="002118A2" w:rsidP="002118A2">
      <w:pPr>
        <w:spacing w:after="0" w:line="240" w:lineRule="auto"/>
        <w:jc w:val="center"/>
        <w:outlineLvl w:val="0"/>
        <w:rPr>
          <w:rFonts w:asciiTheme="majorHAnsi" w:eastAsia="Times New Roman" w:hAnsiTheme="majorHAnsi" w:cstheme="majorHAnsi"/>
          <w:caps/>
          <w:color w:val="000000" w:themeColor="text1"/>
          <w:kern w:val="36"/>
          <w:sz w:val="24"/>
          <w:szCs w:val="24"/>
        </w:rPr>
      </w:pPr>
    </w:p>
    <w:p w14:paraId="4E4639D8" w14:textId="43717D20" w:rsidR="002118A2" w:rsidRPr="002118A2" w:rsidRDefault="002118A2" w:rsidP="002118A2">
      <w:pPr>
        <w:spacing w:after="0" w:line="240" w:lineRule="auto"/>
        <w:jc w:val="center"/>
        <w:outlineLvl w:val="0"/>
        <w:rPr>
          <w:rFonts w:asciiTheme="majorHAnsi" w:eastAsia="Times New Roman" w:hAnsiTheme="majorHAnsi" w:cstheme="majorHAnsi"/>
          <w:b/>
          <w:caps/>
          <w:color w:val="000000" w:themeColor="text1"/>
          <w:kern w:val="36"/>
          <w:sz w:val="28"/>
          <w:szCs w:val="24"/>
          <w:u w:val="single"/>
        </w:rPr>
      </w:pPr>
      <w:r w:rsidRPr="002118A2">
        <w:rPr>
          <w:rFonts w:asciiTheme="majorHAnsi" w:eastAsia="Times New Roman" w:hAnsiTheme="majorHAnsi" w:cstheme="majorHAnsi"/>
          <w:b/>
          <w:caps/>
          <w:color w:val="000000" w:themeColor="text1"/>
          <w:kern w:val="36"/>
          <w:sz w:val="28"/>
          <w:szCs w:val="24"/>
          <w:u w:val="single"/>
        </w:rPr>
        <w:t>Nerve Conduction Study and EMG</w:t>
      </w:r>
    </w:p>
    <w:p w14:paraId="7725FE04" w14:textId="77777777" w:rsidR="002118A2" w:rsidRPr="002118A2" w:rsidRDefault="002118A2" w:rsidP="002118A2">
      <w:pPr>
        <w:spacing w:after="0" w:line="240" w:lineRule="auto"/>
        <w:outlineLvl w:val="2"/>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b/>
          <w:bCs/>
          <w:color w:val="000000" w:themeColor="text1"/>
          <w:sz w:val="24"/>
          <w:szCs w:val="24"/>
        </w:rPr>
        <w:t>Background:</w:t>
      </w:r>
    </w:p>
    <w:p w14:paraId="078EC489" w14:textId="77777777" w:rsidR="002118A2" w:rsidRPr="002118A2" w:rsidRDefault="002118A2" w:rsidP="002118A2">
      <w:pPr>
        <w:spacing w:after="0" w:line="240" w:lineRule="auto"/>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color w:val="000000" w:themeColor="text1"/>
          <w:sz w:val="24"/>
          <w:szCs w:val="24"/>
        </w:rPr>
        <w:t xml:space="preserve">Electrodiagnostic testing includes a range of specialized tests, including nerve conduction studies (NCS) and needle electromyography (EMG), that are used to evaluate the peripheral nervous system. This test is an extension of the physical examination, to provide </w:t>
      </w:r>
      <w:proofErr w:type="gramStart"/>
      <w:r w:rsidRPr="002118A2">
        <w:rPr>
          <w:rFonts w:asciiTheme="majorHAnsi" w:eastAsia="Times New Roman" w:hAnsiTheme="majorHAnsi" w:cstheme="majorHAnsi"/>
          <w:color w:val="000000" w:themeColor="text1"/>
          <w:sz w:val="24"/>
          <w:szCs w:val="24"/>
        </w:rPr>
        <w:t>sufficient</w:t>
      </w:r>
      <w:proofErr w:type="gramEnd"/>
      <w:r w:rsidRPr="002118A2">
        <w:rPr>
          <w:rFonts w:asciiTheme="majorHAnsi" w:eastAsia="Times New Roman" w:hAnsiTheme="majorHAnsi" w:cstheme="majorHAnsi"/>
          <w:color w:val="000000" w:themeColor="text1"/>
          <w:sz w:val="24"/>
          <w:szCs w:val="24"/>
        </w:rPr>
        <w:t xml:space="preserve"> and valuable information to establish a diagnosis of neuromuscular dysfunction of the peripheral nervous system or muscle disease. The information these tests provide will allow physicians to create a treatment plan that addresses a patient’s specific symptoms. </w:t>
      </w:r>
    </w:p>
    <w:p w14:paraId="0B167099" w14:textId="77777777" w:rsidR="002118A2" w:rsidRPr="002118A2" w:rsidRDefault="002118A2" w:rsidP="002118A2">
      <w:pPr>
        <w:spacing w:after="0" w:line="240" w:lineRule="auto"/>
        <w:rPr>
          <w:rFonts w:asciiTheme="majorHAnsi" w:eastAsia="Times New Roman" w:hAnsiTheme="majorHAnsi" w:cstheme="majorHAnsi"/>
          <w:color w:val="000000" w:themeColor="text1"/>
          <w:sz w:val="24"/>
          <w:szCs w:val="24"/>
        </w:rPr>
      </w:pPr>
    </w:p>
    <w:p w14:paraId="76EA533A" w14:textId="77777777" w:rsidR="002118A2" w:rsidRPr="002118A2" w:rsidRDefault="002118A2" w:rsidP="002118A2">
      <w:pPr>
        <w:spacing w:after="0" w:line="240" w:lineRule="auto"/>
        <w:outlineLvl w:val="2"/>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b/>
          <w:bCs/>
          <w:color w:val="000000" w:themeColor="text1"/>
          <w:sz w:val="24"/>
          <w:szCs w:val="24"/>
        </w:rPr>
        <w:t>Why is the Test Performed?</w:t>
      </w:r>
    </w:p>
    <w:p w14:paraId="1687DA60" w14:textId="77777777" w:rsidR="002118A2" w:rsidRPr="002118A2" w:rsidRDefault="002118A2" w:rsidP="002118A2">
      <w:pPr>
        <w:spacing w:after="0" w:line="240" w:lineRule="auto"/>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color w:val="000000" w:themeColor="text1"/>
          <w:sz w:val="24"/>
          <w:szCs w:val="24"/>
        </w:rPr>
        <w:t>Numbness, tingling, pain, muscle wasting or weakness in the body are the most common indications for the study. Typical conditions that require a nerve conduction study are: Spinal disc herniation, carpal tunnel syndrome, ulnar nerve neuropathy, peroneal neuropathy, tarsal tunnel syndrome, polyneuropathy due to diabetes and other metabolic and autoimmune conditions as well.</w:t>
      </w:r>
    </w:p>
    <w:p w14:paraId="74D1438D" w14:textId="77777777" w:rsidR="002118A2" w:rsidRPr="002118A2" w:rsidRDefault="002118A2" w:rsidP="002118A2">
      <w:pPr>
        <w:spacing w:after="0" w:line="240" w:lineRule="auto"/>
        <w:rPr>
          <w:rFonts w:asciiTheme="majorHAnsi" w:eastAsia="Times New Roman" w:hAnsiTheme="majorHAnsi" w:cstheme="majorHAnsi"/>
          <w:color w:val="000000" w:themeColor="text1"/>
          <w:sz w:val="24"/>
          <w:szCs w:val="24"/>
        </w:rPr>
      </w:pPr>
    </w:p>
    <w:p w14:paraId="1B197EA6" w14:textId="77777777" w:rsidR="002118A2" w:rsidRPr="002118A2" w:rsidRDefault="002118A2" w:rsidP="002118A2">
      <w:pPr>
        <w:spacing w:after="0" w:line="240" w:lineRule="auto"/>
        <w:outlineLvl w:val="2"/>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b/>
          <w:bCs/>
          <w:color w:val="000000" w:themeColor="text1"/>
          <w:sz w:val="24"/>
          <w:szCs w:val="24"/>
        </w:rPr>
        <w:t>How is the Test Performed?</w:t>
      </w:r>
    </w:p>
    <w:p w14:paraId="3C1C54B0" w14:textId="77777777" w:rsidR="002118A2" w:rsidRPr="002118A2" w:rsidRDefault="002118A2" w:rsidP="002118A2">
      <w:pPr>
        <w:spacing w:after="0" w:line="240" w:lineRule="auto"/>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color w:val="000000" w:themeColor="text1"/>
          <w:sz w:val="24"/>
          <w:szCs w:val="24"/>
        </w:rPr>
        <w:t>For this test, a series of surface electrodes are placed at different locations along specific peripheral nerves. The nerve is stimulated at one site and recorded at a different site to determine if the nerve is conducting appropriately. Each electrical stimulation is recorded as a waveform on a computer and analyzed by the neurologist.  </w:t>
      </w:r>
    </w:p>
    <w:p w14:paraId="25E9A820" w14:textId="77777777" w:rsidR="002118A2" w:rsidRPr="002118A2" w:rsidRDefault="002118A2" w:rsidP="002118A2">
      <w:pPr>
        <w:spacing w:after="0" w:line="240" w:lineRule="auto"/>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color w:val="000000" w:themeColor="text1"/>
          <w:sz w:val="24"/>
          <w:szCs w:val="24"/>
        </w:rPr>
        <w:t xml:space="preserve">The second portion of the test is used to assess both nerve and muscle functions. A small-diameter concentric needle is placed into a muscle to evaluate insertional activity, resting activity, voluntary recruitment, morphology, and size of motor units, as well as motor unit recruitment. </w:t>
      </w:r>
    </w:p>
    <w:p w14:paraId="0FE39258" w14:textId="77777777" w:rsidR="002118A2" w:rsidRPr="002118A2" w:rsidRDefault="002118A2" w:rsidP="002118A2">
      <w:pPr>
        <w:spacing w:after="0" w:line="240" w:lineRule="auto"/>
        <w:rPr>
          <w:rFonts w:asciiTheme="majorHAnsi" w:eastAsia="Times New Roman" w:hAnsiTheme="majorHAnsi" w:cstheme="majorHAnsi"/>
          <w:color w:val="515151"/>
          <w:sz w:val="24"/>
          <w:szCs w:val="24"/>
        </w:rPr>
      </w:pPr>
    </w:p>
    <w:p w14:paraId="2871EEB8" w14:textId="77777777" w:rsidR="002118A2" w:rsidRPr="002118A2" w:rsidRDefault="002118A2" w:rsidP="002118A2">
      <w:pPr>
        <w:spacing w:after="0" w:line="240" w:lineRule="auto"/>
        <w:outlineLvl w:val="2"/>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b/>
          <w:bCs/>
          <w:color w:val="000000" w:themeColor="text1"/>
          <w:sz w:val="24"/>
          <w:szCs w:val="24"/>
        </w:rPr>
        <w:t>Test Preparation:</w:t>
      </w:r>
    </w:p>
    <w:p w14:paraId="35DFDDE3" w14:textId="77777777" w:rsidR="002118A2" w:rsidRPr="002118A2" w:rsidRDefault="002118A2" w:rsidP="002118A2">
      <w:pPr>
        <w:spacing w:after="0" w:line="240" w:lineRule="auto"/>
        <w:outlineLvl w:val="2"/>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color w:val="000000" w:themeColor="text1"/>
          <w:sz w:val="24"/>
          <w:szCs w:val="24"/>
        </w:rPr>
        <w:t xml:space="preserve">The study is very short in duration. The patient generally will be ready to go home immediately following the test. Dress attire should be short sleeve tops and bottoms. Absolutely </w:t>
      </w:r>
      <w:r w:rsidRPr="006F3D3D">
        <w:rPr>
          <w:rFonts w:asciiTheme="majorHAnsi" w:eastAsia="Times New Roman" w:hAnsiTheme="majorHAnsi" w:cstheme="majorHAnsi"/>
          <w:b/>
          <w:bCs/>
          <w:color w:val="000000" w:themeColor="text1"/>
          <w:sz w:val="24"/>
          <w:szCs w:val="24"/>
        </w:rPr>
        <w:t>NO BODY LOTIONS OR OILS.</w:t>
      </w:r>
      <w:r w:rsidRPr="002118A2">
        <w:rPr>
          <w:rFonts w:asciiTheme="majorHAnsi" w:eastAsia="Times New Roman" w:hAnsiTheme="majorHAnsi" w:cstheme="majorHAnsi"/>
          <w:color w:val="000000" w:themeColor="text1"/>
          <w:sz w:val="24"/>
          <w:szCs w:val="24"/>
        </w:rPr>
        <w:t xml:space="preserve"> </w:t>
      </w:r>
    </w:p>
    <w:p w14:paraId="434B8083" w14:textId="77777777" w:rsidR="00E06B70" w:rsidRPr="00E06B70" w:rsidRDefault="00E06B70" w:rsidP="00E06B70">
      <w:pPr>
        <w:shd w:val="clear" w:color="auto" w:fill="FFFFFF"/>
        <w:spacing w:before="180" w:after="45" w:line="240" w:lineRule="auto"/>
        <w:outlineLvl w:val="2"/>
        <w:rPr>
          <w:rFonts w:asciiTheme="majorHAnsi" w:eastAsia="Times New Roman" w:hAnsiTheme="majorHAnsi" w:cstheme="majorHAnsi"/>
          <w:b/>
          <w:bCs/>
          <w:color w:val="000000"/>
          <w:sz w:val="24"/>
          <w:szCs w:val="24"/>
        </w:rPr>
      </w:pPr>
      <w:r w:rsidRPr="00E06B70">
        <w:rPr>
          <w:rFonts w:asciiTheme="majorHAnsi" w:eastAsia="Times New Roman" w:hAnsiTheme="majorHAnsi" w:cstheme="majorHAnsi"/>
          <w:b/>
          <w:bCs/>
          <w:color w:val="000000"/>
          <w:sz w:val="24"/>
          <w:szCs w:val="24"/>
        </w:rPr>
        <w:t>EMG and NCV: Discomfort and Risks</w:t>
      </w:r>
    </w:p>
    <w:p w14:paraId="428DE7B9" w14:textId="77777777" w:rsidR="00E06B70" w:rsidRPr="00E06B70" w:rsidRDefault="00E06B70" w:rsidP="00E06B70">
      <w:pPr>
        <w:numPr>
          <w:ilvl w:val="0"/>
          <w:numId w:val="2"/>
        </w:numPr>
        <w:shd w:val="clear" w:color="auto" w:fill="FFFFFF"/>
        <w:spacing w:before="100" w:beforeAutospacing="1" w:after="60" w:line="240" w:lineRule="auto"/>
        <w:rPr>
          <w:rFonts w:asciiTheme="majorHAnsi" w:eastAsia="Times New Roman" w:hAnsiTheme="majorHAnsi" w:cstheme="majorHAnsi"/>
          <w:color w:val="333333"/>
          <w:sz w:val="24"/>
          <w:szCs w:val="24"/>
        </w:rPr>
      </w:pPr>
      <w:r w:rsidRPr="00E06B70">
        <w:rPr>
          <w:rFonts w:asciiTheme="majorHAnsi" w:eastAsia="Times New Roman" w:hAnsiTheme="majorHAnsi" w:cstheme="majorHAnsi"/>
          <w:color w:val="333333"/>
          <w:sz w:val="24"/>
          <w:szCs w:val="24"/>
        </w:rPr>
        <w:t>EMG: You may feel discomfort when the needle electrodes are inserted.</w:t>
      </w:r>
    </w:p>
    <w:p w14:paraId="58FF7EA5" w14:textId="77777777" w:rsidR="00E06B70" w:rsidRPr="00E06B70" w:rsidRDefault="00E06B70" w:rsidP="00E06B70">
      <w:pPr>
        <w:numPr>
          <w:ilvl w:val="0"/>
          <w:numId w:val="2"/>
        </w:numPr>
        <w:shd w:val="clear" w:color="auto" w:fill="FFFFFF"/>
        <w:spacing w:before="100" w:beforeAutospacing="1" w:after="60" w:line="240" w:lineRule="auto"/>
        <w:rPr>
          <w:rFonts w:asciiTheme="majorHAnsi" w:eastAsia="Times New Roman" w:hAnsiTheme="majorHAnsi" w:cstheme="majorHAnsi"/>
          <w:color w:val="333333"/>
          <w:sz w:val="24"/>
          <w:szCs w:val="24"/>
        </w:rPr>
      </w:pPr>
      <w:r w:rsidRPr="00E06B70">
        <w:rPr>
          <w:rFonts w:asciiTheme="majorHAnsi" w:eastAsia="Times New Roman" w:hAnsiTheme="majorHAnsi" w:cstheme="majorHAnsi"/>
          <w:color w:val="333333"/>
          <w:sz w:val="24"/>
          <w:szCs w:val="24"/>
        </w:rPr>
        <w:t>NCV: You may feel startled when the electrical pulses are generated.</w:t>
      </w:r>
    </w:p>
    <w:p w14:paraId="5CAA62FF" w14:textId="77777777" w:rsidR="00E06B70" w:rsidRPr="00E06B70" w:rsidRDefault="00E06B70" w:rsidP="00E06B70">
      <w:pPr>
        <w:numPr>
          <w:ilvl w:val="0"/>
          <w:numId w:val="2"/>
        </w:numPr>
        <w:shd w:val="clear" w:color="auto" w:fill="FFFFFF"/>
        <w:spacing w:before="100" w:beforeAutospacing="1" w:after="60" w:line="240" w:lineRule="auto"/>
        <w:rPr>
          <w:rFonts w:asciiTheme="majorHAnsi" w:eastAsia="Times New Roman" w:hAnsiTheme="majorHAnsi" w:cstheme="majorHAnsi"/>
          <w:color w:val="333333"/>
          <w:sz w:val="24"/>
          <w:szCs w:val="24"/>
        </w:rPr>
      </w:pPr>
      <w:r w:rsidRPr="00E06B70">
        <w:rPr>
          <w:rFonts w:asciiTheme="majorHAnsi" w:eastAsia="Times New Roman" w:hAnsiTheme="majorHAnsi" w:cstheme="majorHAnsi"/>
          <w:color w:val="333333"/>
          <w:sz w:val="24"/>
          <w:szCs w:val="24"/>
        </w:rPr>
        <w:t>After EMG: The muscle(s) tested may feel sore, and you may have minor bleeding or bruising where the needle electrodes were inserted.</w:t>
      </w:r>
    </w:p>
    <w:p w14:paraId="0FA4AF6D" w14:textId="77777777" w:rsidR="00E06B70" w:rsidRPr="00E06B70" w:rsidRDefault="00E06B70" w:rsidP="00E06B70">
      <w:pPr>
        <w:numPr>
          <w:ilvl w:val="0"/>
          <w:numId w:val="2"/>
        </w:numPr>
        <w:shd w:val="clear" w:color="auto" w:fill="FFFFFF"/>
        <w:spacing w:before="100" w:beforeAutospacing="1" w:after="60" w:line="240" w:lineRule="auto"/>
        <w:rPr>
          <w:rFonts w:asciiTheme="majorHAnsi" w:eastAsia="Times New Roman" w:hAnsiTheme="majorHAnsi" w:cstheme="majorHAnsi"/>
          <w:color w:val="333333"/>
          <w:sz w:val="24"/>
          <w:szCs w:val="24"/>
        </w:rPr>
      </w:pPr>
      <w:r w:rsidRPr="00E06B70">
        <w:rPr>
          <w:rFonts w:asciiTheme="majorHAnsi" w:eastAsia="Times New Roman" w:hAnsiTheme="majorHAnsi" w:cstheme="majorHAnsi"/>
          <w:color w:val="333333"/>
          <w:sz w:val="24"/>
          <w:szCs w:val="24"/>
        </w:rPr>
        <w:t>EMG risk: Small risk of infection where the needle electrodes were inserted.</w:t>
      </w:r>
    </w:p>
    <w:p w14:paraId="68502D85" w14:textId="77777777" w:rsidR="002118A2" w:rsidRPr="00E06B70" w:rsidRDefault="002118A2" w:rsidP="002118A2">
      <w:pPr>
        <w:spacing w:after="0" w:line="240" w:lineRule="auto"/>
        <w:outlineLvl w:val="2"/>
        <w:rPr>
          <w:rFonts w:asciiTheme="majorHAnsi" w:eastAsia="Times New Roman" w:hAnsiTheme="majorHAnsi" w:cstheme="majorHAnsi"/>
          <w:color w:val="000000" w:themeColor="text1"/>
          <w:sz w:val="24"/>
          <w:szCs w:val="24"/>
        </w:rPr>
      </w:pPr>
    </w:p>
    <w:p w14:paraId="4A030E23" w14:textId="77777777" w:rsidR="00E06B70" w:rsidRDefault="00E06B70" w:rsidP="00210F2C">
      <w:pPr>
        <w:rPr>
          <w:rFonts w:asciiTheme="majorHAnsi" w:hAnsiTheme="majorHAnsi" w:cs="Arial"/>
          <w:b/>
          <w:bCs/>
          <w:sz w:val="28"/>
          <w:szCs w:val="28"/>
        </w:rPr>
      </w:pPr>
    </w:p>
    <w:p w14:paraId="26284E35" w14:textId="6FD8AA79" w:rsidR="00210F2C" w:rsidRDefault="00193AA9" w:rsidP="00210F2C">
      <w:pPr>
        <w:rPr>
          <w:rFonts w:ascii="Arial" w:hAnsi="Arial" w:cs="Arial"/>
          <w:sz w:val="24"/>
          <w:szCs w:val="24"/>
        </w:rPr>
      </w:pPr>
      <w:r w:rsidRPr="00193AA9">
        <w:rPr>
          <w:rFonts w:asciiTheme="majorHAnsi" w:hAnsiTheme="majorHAnsi" w:cs="Arial"/>
          <w:b/>
          <w:bCs/>
          <w:sz w:val="28"/>
          <w:szCs w:val="28"/>
        </w:rPr>
        <w:t xml:space="preserve">Patient </w:t>
      </w:r>
      <w:proofErr w:type="gramStart"/>
      <w:r w:rsidRPr="00193AA9">
        <w:rPr>
          <w:rFonts w:asciiTheme="majorHAnsi" w:hAnsiTheme="majorHAnsi" w:cs="Arial"/>
          <w:b/>
          <w:bCs/>
          <w:sz w:val="28"/>
          <w:szCs w:val="28"/>
        </w:rPr>
        <w:t>Name</w:t>
      </w:r>
      <w:r w:rsidRPr="00E06B70">
        <w:rPr>
          <w:rFonts w:ascii="Arial" w:hAnsi="Arial" w:cs="Arial"/>
          <w:b/>
          <w:bCs/>
          <w:sz w:val="24"/>
          <w:szCs w:val="24"/>
        </w:rPr>
        <w:t>:</w:t>
      </w:r>
      <w:r w:rsidRPr="00E06B70">
        <w:rPr>
          <w:rFonts w:ascii="Arial" w:hAnsi="Arial" w:cs="Arial"/>
          <w:b/>
          <w:bCs/>
          <w:sz w:val="24"/>
          <w:szCs w:val="24"/>
        </w:rPr>
        <w:softHyphen/>
      </w:r>
      <w:proofErr w:type="gramEnd"/>
      <w:r w:rsidRPr="00E06B70">
        <w:rPr>
          <w:rFonts w:ascii="Arial" w:hAnsi="Arial" w:cs="Arial"/>
          <w:b/>
          <w:bCs/>
          <w:sz w:val="24"/>
          <w:szCs w:val="24"/>
        </w:rPr>
        <w:softHyphen/>
      </w:r>
      <w:r w:rsidRPr="00E06B70">
        <w:rPr>
          <w:rFonts w:ascii="Arial" w:hAnsi="Arial" w:cs="Arial"/>
          <w:b/>
          <w:bCs/>
          <w:sz w:val="24"/>
          <w:szCs w:val="24"/>
        </w:rPr>
        <w:softHyphen/>
      </w:r>
      <w:r w:rsidRPr="00E06B70">
        <w:rPr>
          <w:rFonts w:ascii="Arial" w:hAnsi="Arial" w:cs="Arial"/>
          <w:b/>
          <w:bCs/>
          <w:sz w:val="24"/>
          <w:szCs w:val="24"/>
        </w:rPr>
        <w:softHyphen/>
      </w:r>
      <w:r w:rsidRPr="00E06B70">
        <w:rPr>
          <w:rFonts w:ascii="Arial" w:hAnsi="Arial" w:cs="Arial"/>
          <w:b/>
          <w:bCs/>
          <w:sz w:val="24"/>
          <w:szCs w:val="24"/>
        </w:rPr>
        <w:softHyphen/>
      </w:r>
      <w:r w:rsidRPr="00E06B70">
        <w:rPr>
          <w:rFonts w:ascii="Arial" w:hAnsi="Arial" w:cs="Arial"/>
          <w:b/>
          <w:bCs/>
          <w:sz w:val="24"/>
          <w:szCs w:val="24"/>
        </w:rPr>
        <w:softHyphen/>
      </w:r>
      <w:r w:rsidRPr="00E06B70">
        <w:rPr>
          <w:rFonts w:ascii="Arial" w:hAnsi="Arial" w:cs="Arial"/>
          <w:b/>
          <w:bCs/>
          <w:sz w:val="24"/>
          <w:szCs w:val="24"/>
        </w:rPr>
        <w:softHyphen/>
      </w:r>
      <w:r w:rsidRPr="00E06B70">
        <w:rPr>
          <w:rFonts w:ascii="Arial" w:hAnsi="Arial" w:cs="Arial"/>
          <w:b/>
          <w:bCs/>
          <w:sz w:val="24"/>
          <w:szCs w:val="24"/>
        </w:rPr>
        <w:softHyphen/>
      </w:r>
      <w:r w:rsidRPr="00E06B70">
        <w:rPr>
          <w:rFonts w:ascii="Arial" w:hAnsi="Arial" w:cs="Arial"/>
          <w:b/>
          <w:bCs/>
          <w:sz w:val="24"/>
          <w:szCs w:val="24"/>
        </w:rPr>
        <w:softHyphen/>
      </w:r>
      <w:r w:rsidRPr="00E06B70">
        <w:rPr>
          <w:rFonts w:ascii="Arial" w:hAnsi="Arial" w:cs="Arial"/>
          <w:b/>
          <w:bCs/>
          <w:sz w:val="24"/>
          <w:szCs w:val="24"/>
        </w:rPr>
        <w:softHyphen/>
      </w:r>
      <w:r w:rsidRPr="00E06B70">
        <w:rPr>
          <w:rFonts w:ascii="Arial" w:hAnsi="Arial" w:cs="Arial"/>
          <w:b/>
          <w:bCs/>
          <w:sz w:val="24"/>
          <w:szCs w:val="24"/>
        </w:rPr>
        <w:softHyphen/>
      </w:r>
      <w:r w:rsidRPr="00E06B70">
        <w:rPr>
          <w:rFonts w:ascii="Arial" w:hAnsi="Arial" w:cs="Arial"/>
          <w:b/>
          <w:bCs/>
          <w:sz w:val="24"/>
          <w:szCs w:val="24"/>
        </w:rPr>
        <w:softHyphen/>
      </w:r>
      <w:r w:rsidRPr="00E06B70">
        <w:rPr>
          <w:rFonts w:ascii="Arial" w:hAnsi="Arial" w:cs="Arial"/>
          <w:b/>
          <w:bCs/>
          <w:sz w:val="24"/>
          <w:szCs w:val="24"/>
        </w:rPr>
        <w:softHyphen/>
      </w:r>
      <w:r w:rsidRPr="00E06B70">
        <w:rPr>
          <w:rFonts w:ascii="Arial" w:hAnsi="Arial" w:cs="Arial"/>
          <w:b/>
          <w:bCs/>
          <w:sz w:val="24"/>
          <w:szCs w:val="24"/>
        </w:rPr>
        <w:softHyphen/>
      </w:r>
      <w:r w:rsidRPr="00E06B70">
        <w:rPr>
          <w:rFonts w:ascii="Arial" w:hAnsi="Arial" w:cs="Arial"/>
          <w:b/>
          <w:bCs/>
          <w:sz w:val="24"/>
          <w:szCs w:val="24"/>
        </w:rPr>
        <w:softHyphen/>
      </w:r>
      <w:r w:rsidRPr="00E06B70">
        <w:rPr>
          <w:rFonts w:ascii="Arial" w:hAnsi="Arial" w:cs="Arial"/>
          <w:b/>
          <w:bCs/>
          <w:sz w:val="24"/>
          <w:szCs w:val="24"/>
        </w:rPr>
        <w:softHyphen/>
      </w:r>
      <w:r>
        <w:rPr>
          <w:rFonts w:ascii="Arial" w:hAnsi="Arial" w:cs="Arial"/>
          <w:sz w:val="24"/>
          <w:szCs w:val="24"/>
        </w:rPr>
        <w:t xml:space="preserve"> _______________________________________</w:t>
      </w:r>
      <w:r w:rsidR="00E06B70" w:rsidRPr="00E06B70">
        <w:rPr>
          <w:rFonts w:asciiTheme="majorHAnsi" w:hAnsiTheme="majorHAnsi" w:cstheme="majorHAnsi"/>
          <w:b/>
          <w:bCs/>
          <w:sz w:val="28"/>
          <w:szCs w:val="28"/>
        </w:rPr>
        <w:t>Date:</w:t>
      </w:r>
      <w:r>
        <w:rPr>
          <w:rFonts w:ascii="Arial" w:hAnsi="Arial" w:cs="Arial"/>
          <w:sz w:val="24"/>
          <w:szCs w:val="24"/>
        </w:rPr>
        <w:t>______________________</w:t>
      </w:r>
      <w:r w:rsidR="00E06B70">
        <w:rPr>
          <w:rFonts w:ascii="Arial" w:hAnsi="Arial" w:cs="Arial"/>
          <w:sz w:val="24"/>
          <w:szCs w:val="24"/>
        </w:rPr>
        <w:softHyphen/>
      </w:r>
      <w:r w:rsidR="00E06B70">
        <w:rPr>
          <w:rFonts w:ascii="Arial" w:hAnsi="Arial" w:cs="Arial"/>
          <w:sz w:val="24"/>
          <w:szCs w:val="24"/>
        </w:rPr>
        <w:softHyphen/>
      </w:r>
      <w:r>
        <w:rPr>
          <w:rFonts w:ascii="Arial" w:hAnsi="Arial" w:cs="Arial"/>
          <w:sz w:val="24"/>
          <w:szCs w:val="24"/>
        </w:rPr>
        <w:t>_</w:t>
      </w:r>
      <w:r w:rsidR="00E06B70">
        <w:rPr>
          <w:rFonts w:ascii="Arial" w:hAnsi="Arial" w:cs="Arial"/>
          <w:sz w:val="24"/>
          <w:szCs w:val="24"/>
        </w:rPr>
        <w:softHyphen/>
      </w:r>
      <w:r w:rsidR="00E06B70">
        <w:rPr>
          <w:rFonts w:ascii="Arial" w:hAnsi="Arial" w:cs="Arial"/>
          <w:sz w:val="24"/>
          <w:szCs w:val="24"/>
        </w:rPr>
        <w:softHyphen/>
      </w:r>
      <w:r w:rsidR="00E06B70">
        <w:rPr>
          <w:rFonts w:ascii="Arial" w:hAnsi="Arial" w:cs="Arial"/>
          <w:sz w:val="24"/>
          <w:szCs w:val="24"/>
        </w:rPr>
        <w:softHyphen/>
      </w:r>
      <w:bookmarkStart w:id="0" w:name="_GoBack"/>
      <w:bookmarkEnd w:id="0"/>
    </w:p>
    <w:p w14:paraId="714B6062" w14:textId="77777777" w:rsidR="00E06B70" w:rsidRDefault="00E06B70" w:rsidP="00210F2C">
      <w:pPr>
        <w:rPr>
          <w:rFonts w:asciiTheme="majorHAnsi" w:hAnsiTheme="majorHAnsi" w:cstheme="majorHAnsi"/>
          <w:b/>
          <w:bCs/>
          <w:sz w:val="28"/>
          <w:szCs w:val="28"/>
        </w:rPr>
      </w:pPr>
    </w:p>
    <w:p w14:paraId="402C25BA" w14:textId="7242372B" w:rsidR="002118A2" w:rsidRPr="000D2DE4" w:rsidRDefault="00210F2C" w:rsidP="00210F2C">
      <w:pPr>
        <w:rPr>
          <w:rFonts w:asciiTheme="majorHAnsi" w:hAnsiTheme="majorHAnsi" w:cstheme="majorHAnsi"/>
          <w:b/>
          <w:bCs/>
          <w:sz w:val="24"/>
          <w:szCs w:val="24"/>
        </w:rPr>
      </w:pPr>
      <w:r w:rsidRPr="000D2DE4">
        <w:rPr>
          <w:rFonts w:asciiTheme="majorHAnsi" w:hAnsiTheme="majorHAnsi" w:cstheme="majorHAnsi"/>
          <w:b/>
          <w:bCs/>
          <w:sz w:val="28"/>
          <w:szCs w:val="28"/>
        </w:rPr>
        <w:t>Patient Signature:</w:t>
      </w:r>
      <w:r w:rsidR="00073A89">
        <w:rPr>
          <w:rFonts w:asciiTheme="majorHAnsi" w:hAnsiTheme="majorHAnsi" w:cstheme="majorHAnsi"/>
          <w:b/>
          <w:bCs/>
          <w:sz w:val="24"/>
          <w:szCs w:val="24"/>
        </w:rPr>
        <w:t xml:space="preserve"> </w:t>
      </w:r>
      <w:r w:rsidRPr="00210F2C">
        <w:rPr>
          <w:b/>
          <w:bCs/>
        </w:rPr>
        <w:t>________________________________________________________________</w:t>
      </w:r>
      <w:r w:rsidR="000D2DE4">
        <w:rPr>
          <w:b/>
          <w:bCs/>
        </w:rPr>
        <w:t>_______________</w:t>
      </w:r>
    </w:p>
    <w:sectPr w:rsidR="002118A2" w:rsidRPr="000D2DE4" w:rsidSect="002118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975A7"/>
    <w:multiLevelType w:val="hybridMultilevel"/>
    <w:tmpl w:val="D1B6D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9C30880"/>
    <w:multiLevelType w:val="multilevel"/>
    <w:tmpl w:val="7DF8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A2"/>
    <w:rsid w:val="000422BB"/>
    <w:rsid w:val="00073A89"/>
    <w:rsid w:val="000D2DE4"/>
    <w:rsid w:val="001571FD"/>
    <w:rsid w:val="00193AA9"/>
    <w:rsid w:val="00210F2C"/>
    <w:rsid w:val="002118A2"/>
    <w:rsid w:val="00476498"/>
    <w:rsid w:val="006F3D3D"/>
    <w:rsid w:val="00903EB4"/>
    <w:rsid w:val="00970E89"/>
    <w:rsid w:val="00AB2BA4"/>
    <w:rsid w:val="00C7747E"/>
    <w:rsid w:val="00E0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1E90"/>
  <w15:chartTrackingRefBased/>
  <w15:docId w15:val="{A778942C-424B-4F9E-A531-EF2FCF39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18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90119">
      <w:bodyDiv w:val="1"/>
      <w:marLeft w:val="0"/>
      <w:marRight w:val="0"/>
      <w:marTop w:val="0"/>
      <w:marBottom w:val="0"/>
      <w:divBdr>
        <w:top w:val="none" w:sz="0" w:space="0" w:color="auto"/>
        <w:left w:val="none" w:sz="0" w:space="0" w:color="auto"/>
        <w:bottom w:val="none" w:sz="0" w:space="0" w:color="auto"/>
        <w:right w:val="none" w:sz="0" w:space="0" w:color="auto"/>
      </w:divBdr>
    </w:div>
    <w:div w:id="20625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Yono, Manager</dc:creator>
  <cp:keywords/>
  <dc:description/>
  <cp:lastModifiedBy>erica</cp:lastModifiedBy>
  <cp:revision>2</cp:revision>
  <cp:lastPrinted>2019-09-17T19:38:00Z</cp:lastPrinted>
  <dcterms:created xsi:type="dcterms:W3CDTF">2019-09-17T19:54:00Z</dcterms:created>
  <dcterms:modified xsi:type="dcterms:W3CDTF">2019-09-17T19:54:00Z</dcterms:modified>
</cp:coreProperties>
</file>